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686" w:leader="none"/>
          <w:tab w:val="left" w:pos="3969" w:leader="none"/>
        </w:tabs>
        <w:spacing w:before="0" w:after="0"/>
        <w:contextualSpacing/>
        <w:jc w:val="center"/>
        <w:rPr>
          <w:b/>
          <w:b/>
        </w:rPr>
      </w:pPr>
      <w:bookmarkStart w:id="0" w:name="_GoBack"/>
      <w:bookmarkEnd w:id="0"/>
      <w:r>
        <w:rPr>
          <w:b/>
        </w:rPr>
        <w:t>ANEXO VII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QUADRO PARA AVALIAÇÃO DO MÉRITO EMPREENDEDOR DA PROPOSTA</w:t>
      </w:r>
    </w:p>
    <w:tbl>
      <w:tblPr>
        <w:tblW w:w="4900" w:type="pct"/>
        <w:jc w:val="left"/>
        <w:tblInd w:w="66" w:type="dxa"/>
        <w:tblBorders/>
        <w:tblCellMar>
          <w:top w:w="0" w:type="dxa"/>
          <w:left w:w="7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0"/>
        <w:gridCol w:w="5256"/>
        <w:gridCol w:w="1985"/>
        <w:gridCol w:w="1636"/>
      </w:tblGrid>
      <w:tr>
        <w:trPr>
          <w:trHeight w:val="377" w:hRule="atLeast"/>
        </w:trPr>
        <w:tc>
          <w:tcPr>
            <w:tcW w:w="150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8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ind w:left="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FORMULÁRIO</w:t>
            </w:r>
          </w:p>
        </w:tc>
      </w:tr>
      <w:tr>
        <w:trPr/>
        <w:tc>
          <w:tcPr>
            <w:tcW w:w="9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Critérios</w:t>
            </w:r>
          </w:p>
        </w:tc>
      </w:tr>
      <w:tr>
        <w:trPr>
          <w:trHeight w:val="298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both"/>
              <w:rPr>
                <w:rFonts w:eastAsia="Calibri"/>
                <w:b/>
                <w:b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 xml:space="preserve">Mérito Empreendedor </w:t>
            </w:r>
            <w:r>
              <w:rPr>
                <w:rFonts w:eastAsia="Calibri"/>
                <w:b/>
                <w:color w:val="00000A"/>
              </w:rPr>
              <w:t xml:space="preserve">e inovador </w:t>
            </w:r>
            <w:r>
              <w:rPr>
                <w:rFonts w:eastAsia="Calibri"/>
                <w:b/>
                <w:color w:val="00000A"/>
              </w:rPr>
              <w:t>do Projeto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spacing w:before="0" w:after="120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Nota</w:t>
            </w:r>
          </w:p>
        </w:tc>
      </w:tr>
      <w:tr>
        <w:trPr>
          <w:trHeight w:val="462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 xml:space="preserve">Proposta de valor: </w:t>
            </w:r>
            <w:r>
              <w:rPr>
                <w:rFonts w:eastAsia="Calibri"/>
              </w:rPr>
              <w:t>(0 a 15)</w:t>
            </w:r>
          </w:p>
          <w:p>
            <w:pPr>
              <w:pStyle w:val="Corpodetexto"/>
              <w:spacing w:before="0" w:after="120"/>
              <w:jc w:val="both"/>
              <w:rPr>
                <w:rFonts w:eastAsia="Calibri"/>
              </w:rPr>
            </w:pPr>
            <w:r>
              <w:rPr/>
              <w:t>O quanto o produto se mostra impactante ou propõe melhorias para o público-alvo no que se refere, mas que não se limitam, à: Melhoria/</w:t>
            </w:r>
            <w:r>
              <w:rPr/>
              <w:t>inovação</w:t>
            </w:r>
            <w:r>
              <w:rPr/>
              <w:t xml:space="preserve"> radical ou incremental em processos e produtos, Desempenho, Design, Preço proposto de comercialização, canais de transferência para o mercado, Redução de Custo, Redução de Risco, Sustentabilidade financeira, ambiental e/ou social.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62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Diferenciação e Maturidade do Projeto</w:t>
            </w:r>
            <w:r>
              <w:rPr>
                <w:rFonts w:eastAsia="Calibri"/>
              </w:rPr>
              <w:t xml:space="preserve">: (0 a 10) </w:t>
            </w:r>
          </w:p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 quanto à proposta se mostra diferenciada dos concorrentes do mercado em que atua. (0 a 5)</w:t>
            </w:r>
          </w:p>
          <w:p>
            <w:pPr>
              <w:pStyle w:val="Corpodetexto"/>
              <w:spacing w:before="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 quanto o projeto encontra-se maduro para transferência para o mercado considerando os estágios de vida do projeto - pesquisa básica, aplicada, prototipagem e prova de conceito – (0 a 5)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40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Viabilidade de execução do projeto:</w:t>
            </w:r>
            <w:r>
              <w:rPr>
                <w:rFonts w:eastAsia="Calibri"/>
              </w:rPr>
              <w:t xml:space="preserve"> (0 a 10)</w:t>
            </w:r>
          </w:p>
          <w:p>
            <w:pPr>
              <w:pStyle w:val="Corpodetexto"/>
              <w:spacing w:before="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Se o projeto é executável dentro do tempo, qualidade e recursos  planejados.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47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both"/>
              <w:rPr>
                <w:rFonts w:eastAsia="Calibri"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 xml:space="preserve">Alinhamento com a economia Local, Nacional ou Mundial </w:t>
            </w:r>
            <w:r>
              <w:rPr>
                <w:rFonts w:eastAsia="Calibri"/>
                <w:color w:val="00000A"/>
              </w:rPr>
              <w:t>(0 a 20)</w:t>
            </w:r>
          </w:p>
          <w:p>
            <w:pPr>
              <w:pStyle w:val="Default"/>
              <w:spacing w:before="0" w:after="120"/>
              <w:jc w:val="both"/>
              <w:rPr/>
            </w:pPr>
            <w:r>
              <w:rPr/>
              <w:t>O quanto o novo produto/serviço ou novo processo está considerando cenários e tendências de mercado. (0 a 10)</w:t>
            </w:r>
          </w:p>
          <w:p>
            <w:pPr>
              <w:pStyle w:val="Default"/>
              <w:spacing w:before="0" w:after="120"/>
              <w:jc w:val="both"/>
              <w:rPr/>
            </w:pPr>
            <w:r>
              <w:rPr/>
              <w:t>O quanto o novo produto/serviço/processo se mostra estratégico na resolução de problemas locais e regionais (0 a 10)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47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Nível gerencial do projeto:</w:t>
            </w:r>
            <w:r>
              <w:rPr>
                <w:rFonts w:eastAsia="Calibri"/>
              </w:rPr>
              <w:t xml:space="preserve"> (0 a 5)</w:t>
            </w:r>
          </w:p>
          <w:p>
            <w:pPr>
              <w:pStyle w:val="Default"/>
              <w:spacing w:before="0" w:after="120"/>
              <w:jc w:val="both"/>
              <w:rPr>
                <w:rFonts w:eastAsia="Calibri"/>
                <w:b/>
                <w:b/>
                <w:color w:val="00000A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 quanto o projeto está estruturado para o aumento do nível gerencial considerando a previsão de consultorias/capacitações na área de gestão com vistas ao aperfeiçoamento da equipe em atividades de planejamento, produção, comercialização, negociação e inovação para a tecnologia gerada.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both"/>
              <w:rPr>
                <w:rFonts w:eastAsia="Calibri"/>
                <w:bCs/>
                <w:color w:val="00000A"/>
              </w:rPr>
            </w:pPr>
            <w:r>
              <w:rPr>
                <w:rFonts w:eastAsia="Calibri"/>
                <w:bCs/>
                <w:color w:val="00000A"/>
              </w:rPr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08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right"/>
              <w:rPr>
                <w:rFonts w:eastAsia="Calibri"/>
                <w:b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MÁXIMA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 PONTOS</w:t>
            </w:r>
          </w:p>
        </w:tc>
      </w:tr>
      <w:tr>
        <w:trPr>
          <w:trHeight w:val="408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right"/>
              <w:rPr>
                <w:rFonts w:eastAsia="Calibri"/>
                <w:b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MÍNIMA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PONTOS</w:t>
            </w:r>
          </w:p>
        </w:tc>
      </w:tr>
      <w:tr>
        <w:trPr>
          <w:trHeight w:val="336" w:hRule="atLeast"/>
        </w:trPr>
        <w:tc>
          <w:tcPr>
            <w:tcW w:w="1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Total A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992" w:header="567" w:top="2495" w:footer="0" w:bottom="272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7" w:type="dxa"/>
      <w:jc w:val="center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907"/>
    </w:tblGrid>
    <w:tr>
      <w:trPr>
        <w:trHeight w:val="1988" w:hRule="atLeast"/>
        <w:cantSplit w:val="true"/>
      </w:trPr>
      <w:tc>
        <w:tcPr>
          <w:tcW w:w="9907" w:type="dxa"/>
          <w:tcBorders/>
          <w:shd w:fill="auto" w:val="clear"/>
          <w:vAlign w:val="center"/>
        </w:tcPr>
        <w:p>
          <w:pPr>
            <w:pStyle w:val="Normal"/>
            <w:snapToGrid w:val="false"/>
            <w:ind w:hanging="70"/>
            <w:jc w:val="center"/>
            <w:rPr/>
          </w:pPr>
          <w:r>
            <w:rPr/>
            <w:drawing>
              <wp:inline distT="0" distB="0" distL="0" distR="0">
                <wp:extent cx="666750" cy="6858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cs="Times New Roman" w:ascii="Times New Roman" w:hAnsi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cs="Times New Roman"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3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 w:val="true"/>
      <w:tabs>
        <w:tab w:val="left" w:pos="0" w:leader="none"/>
      </w:tabs>
      <w:ind w:left="576" w:hanging="576"/>
      <w:jc w:val="both"/>
      <w:outlineLvl w:val="1"/>
    </w:pPr>
    <w:rPr>
      <w:rFonts w:ascii="Bookman Old Style" w:hAnsi="Bookman Old Style" w:cs="Bookman Old Style"/>
      <w:sz w:val="28"/>
    </w:rPr>
  </w:style>
  <w:style w:type="paragraph" w:styleId="Ttulo3">
    <w:name w:val="Heading 3"/>
    <w:basedOn w:val="Normal"/>
    <w:qFormat/>
    <w:pPr>
      <w:keepNext w:val="true"/>
      <w:keepLines/>
      <w:tabs>
        <w:tab w:val="left" w:pos="0" w:leader="none"/>
      </w:tabs>
      <w:spacing w:lineRule="atLeast" w:line="180"/>
      <w:ind w:left="360" w:hanging="0"/>
      <w:outlineLvl w:val="2"/>
    </w:pPr>
    <w:rPr>
      <w:rFonts w:ascii="Arial Black" w:hAnsi="Arial Black" w:cs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 w:val="true"/>
      <w:tabs>
        <w:tab w:val="left" w:pos="0" w:leader="none"/>
      </w:tabs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 w:val="true"/>
      <w:tabs>
        <w:tab w:val="left" w:pos="0" w:leader="none"/>
      </w:tabs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 w:val="true"/>
      <w:tabs>
        <w:tab w:val="left" w:pos="0" w:leader="none"/>
      </w:tabs>
      <w:ind w:left="1152" w:hanging="1152"/>
      <w:jc w:val="center"/>
      <w:outlineLvl w:val="5"/>
    </w:pPr>
    <w:rPr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Fontepargpadro2" w:customStyle="1">
    <w:name w:val="Fonte parág. padrão2"/>
    <w:qFormat/>
    <w:rPr/>
  </w:style>
  <w:style w:type="character" w:styleId="WW8Num4z0" w:customStyle="1">
    <w:name w:val="WW8Num4z0"/>
    <w:qFormat/>
    <w:rPr>
      <w:rFonts w:ascii="Symbol" w:hAnsi="Symbol" w:cs="Symbol"/>
      <w:sz w:val="16"/>
      <w:szCs w:val="16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7z0" w:customStyle="1">
    <w:name w:val="WW8Num7z0"/>
    <w:qFormat/>
    <w:rPr>
      <w:b/>
    </w:rPr>
  </w:style>
  <w:style w:type="character" w:styleId="WW8Num8z0" w:customStyle="1">
    <w:name w:val="WW8Num8z0"/>
    <w:qFormat/>
    <w:rPr>
      <w:rFonts w:ascii="Wingdings" w:hAnsi="Wingdings" w:cs="Wingdings"/>
      <w:sz w:val="16"/>
      <w:szCs w:val="16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color w:val="000000"/>
    </w:rPr>
  </w:style>
  <w:style w:type="character" w:styleId="WW8Num10z0" w:customStyle="1">
    <w:name w:val="WW8Num10z0"/>
    <w:qFormat/>
    <w:rPr>
      <w:color w:val="000000"/>
    </w:rPr>
  </w:style>
  <w:style w:type="character" w:styleId="WW8Num12z0" w:customStyle="1">
    <w:name w:val="WW8Num12z0"/>
    <w:qFormat/>
    <w:rPr>
      <w:color w:val="000000"/>
    </w:rPr>
  </w:style>
  <w:style w:type="character" w:styleId="WW8Num13z0" w:customStyle="1">
    <w:name w:val="WW8Num13z0"/>
    <w:qFormat/>
    <w:rPr>
      <w:rFonts w:ascii="Symbol" w:hAnsi="Symbol" w:cs="Wingdings"/>
      <w:color w:val="000000"/>
      <w:sz w:val="16"/>
      <w:szCs w:val="16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8z0" w:customStyle="1">
    <w:name w:val="WW8Num18z0"/>
    <w:qFormat/>
    <w:rPr>
      <w:color w:val="000000"/>
    </w:rPr>
  </w:style>
  <w:style w:type="character" w:styleId="WW8Num19z0" w:customStyle="1">
    <w:name w:val="WW8Num19z0"/>
    <w:qFormat/>
    <w:rPr>
      <w:color w:val="000000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Wingdings"/>
      <w:color w:val="000000"/>
      <w:sz w:val="16"/>
      <w:szCs w:val="16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Wingdings"/>
      <w:color w:val="000000"/>
      <w:sz w:val="16"/>
      <w:szCs w:val="16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b w:val="false"/>
    </w:rPr>
  </w:style>
  <w:style w:type="character" w:styleId="WW8Num25z0" w:customStyle="1">
    <w:name w:val="WW8Num25z0"/>
    <w:qFormat/>
    <w:rPr>
      <w:rFonts w:ascii="Symbol" w:hAnsi="Symbol" w:cs="Wingdings"/>
      <w:color w:val="000000"/>
      <w:sz w:val="16"/>
      <w:szCs w:val="16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Wingdings" w:hAnsi="Wingdings" w:cs="Wingdings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color w:val="000000"/>
    </w:rPr>
  </w:style>
  <w:style w:type="character" w:styleId="WW8Num30z0" w:customStyle="1">
    <w:name w:val="WW8Num30z0"/>
    <w:qFormat/>
    <w:rPr>
      <w:rFonts w:ascii="Symbol" w:hAnsi="Symbol" w:cs="Symbol"/>
      <w:sz w:val="16"/>
      <w:szCs w:val="16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5z0" w:customStyle="1">
    <w:name w:val="WW8Num35z0"/>
    <w:qFormat/>
    <w:rPr>
      <w:rFonts w:ascii="Calibri" w:hAnsi="Calibri" w:cs="Calibri"/>
      <w:b w:val="false"/>
      <w:i w:val="false"/>
      <w:color w:val="000000"/>
      <w:sz w:val="22"/>
      <w:szCs w:val="22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7z0" w:customStyle="1">
    <w:name w:val="WW8Num37z0"/>
    <w:qFormat/>
    <w:rPr>
      <w:rFonts w:ascii="Times New Roman" w:hAnsi="Times New Roman" w:eastAsia="Times New Roman" w:cs="Times New Roman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9z0" w:customStyle="1">
    <w:name w:val="WW8Num39z0"/>
    <w:qFormat/>
    <w:rPr>
      <w:rFonts w:ascii="Symbol" w:hAnsi="Symbol" w:cs="Wingdings"/>
      <w:color w:val="000000"/>
      <w:sz w:val="16"/>
      <w:szCs w:val="16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2z0" w:customStyle="1">
    <w:name w:val="WW8Num42z0"/>
    <w:qFormat/>
    <w:rPr>
      <w:rFonts w:ascii="Symbol" w:hAnsi="Symbol" w:eastAsia="Times New Roman" w:cs="Times New Roman"/>
    </w:rPr>
  </w:style>
  <w:style w:type="character" w:styleId="WW8Num42z1" w:customStyle="1">
    <w:name w:val="WW8Num42z1"/>
    <w:qFormat/>
    <w:rPr>
      <w:rFonts w:ascii="Courier New" w:hAnsi="Courier New" w:cs="Courier New"/>
    </w:rPr>
  </w:style>
  <w:style w:type="character" w:styleId="WW8Num42z2" w:customStyle="1">
    <w:name w:val="WW8Num42z2"/>
    <w:qFormat/>
    <w:rPr>
      <w:rFonts w:ascii="Wingdings" w:hAnsi="Wingdings" w:cs="Wingdings"/>
    </w:rPr>
  </w:style>
  <w:style w:type="character" w:styleId="WW8Num42z3" w:customStyle="1">
    <w:name w:val="WW8Num42z3"/>
    <w:qFormat/>
    <w:rPr>
      <w:rFonts w:ascii="Symbol" w:hAnsi="Symbol" w:cs="Symbol"/>
    </w:rPr>
  </w:style>
  <w:style w:type="character" w:styleId="WW8Num46z0" w:customStyle="1">
    <w:name w:val="WW8Num46z0"/>
    <w:qFormat/>
    <w:rPr>
      <w:rFonts w:ascii="Symbol" w:hAnsi="Symbol" w:cs="Symbol"/>
      <w:sz w:val="16"/>
      <w:szCs w:val="16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46z3" w:customStyle="1">
    <w:name w:val="WW8Num46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Pagenumber">
    <w:name w:val="page number"/>
    <w:basedOn w:val="Fontepargpadro1"/>
    <w:qFormat/>
    <w:rPr/>
  </w:style>
  <w:style w:type="character" w:styleId="ArialChar" w:customStyle="1">
    <w:name w:val="arial Char"/>
    <w:qFormat/>
    <w:rPr>
      <w:rFonts w:ascii="Arial" w:hAnsi="Arial" w:cs="Arial"/>
      <w:b/>
      <w:sz w:val="24"/>
      <w:szCs w:val="24"/>
      <w:lang w:val="pt-BR" w:bidi="ar-SA"/>
    </w:rPr>
  </w:style>
  <w:style w:type="character" w:styleId="Postbody1" w:customStyle="1">
    <w:name w:val="postbody1"/>
    <w:qFormat/>
    <w:rPr>
      <w:sz w:val="20"/>
      <w:szCs w:val="20"/>
    </w:rPr>
  </w:style>
  <w:style w:type="character" w:styleId="TextosemFormataoChar" w:customStyle="1">
    <w:name w:val="Texto sem Formatação Char"/>
    <w:qFormat/>
    <w:rPr>
      <w:rFonts w:ascii="Courier New" w:hAnsi="Courier New" w:cs="Courier New"/>
      <w:sz w:val="24"/>
      <w:szCs w:val="24"/>
    </w:rPr>
  </w:style>
  <w:style w:type="character" w:styleId="Smbolosdenumerao" w:customStyle="1">
    <w:name w:val="Símbolos de numeração"/>
    <w:qFormat/>
    <w:rPr/>
  </w:style>
  <w:style w:type="character" w:styleId="RodapChar" w:customStyle="1">
    <w:name w:val="Rodapé Char"/>
    <w:link w:val="Rodap"/>
    <w:qFormat/>
    <w:rsid w:val="00c70b29"/>
    <w:rPr>
      <w:sz w:val="24"/>
      <w:szCs w:val="24"/>
      <w:lang w:eastAsia="zh-CN"/>
    </w:rPr>
  </w:style>
  <w:style w:type="character" w:styleId="RodapChar1" w:customStyle="1">
    <w:name w:val="Rodapé Char1"/>
    <w:qFormat/>
    <w:rsid w:val="00de0e42"/>
    <w:rPr>
      <w:sz w:val="24"/>
      <w:szCs w:val="24"/>
      <w:lang w:eastAsia="ar-SA"/>
    </w:rPr>
  </w:style>
  <w:style w:type="character" w:styleId="TextodenotaderodapChar" w:customStyle="1">
    <w:name w:val="Texto de nota de rodapé Char"/>
    <w:link w:val="Textodenotaderodap"/>
    <w:uiPriority w:val="99"/>
    <w:semiHidden/>
    <w:qFormat/>
    <w:rsid w:val="005e31dc"/>
    <w:rPr>
      <w:rFonts w:eastAsia="Cambria"/>
    </w:rPr>
  </w:style>
  <w:style w:type="character" w:styleId="Footnotereference">
    <w:name w:val="footnote reference"/>
    <w:uiPriority w:val="99"/>
    <w:semiHidden/>
    <w:unhideWhenUsed/>
    <w:qFormat/>
    <w:rsid w:val="005e31dc"/>
    <w:rPr>
      <w:vertAlign w:val="superscript"/>
    </w:rPr>
  </w:style>
  <w:style w:type="character" w:styleId="Hyperlink1" w:customStyle="1">
    <w:name w:val="Hyperlink1"/>
    <w:qFormat/>
    <w:rsid w:val="00e24ef8"/>
    <w:rPr>
      <w:color w:val="0000FF"/>
      <w:sz w:val="20"/>
      <w:u w:val="single"/>
    </w:rPr>
  </w:style>
  <w:style w:type="character" w:styleId="Annotationreference">
    <w:name w:val="annotation reference"/>
    <w:uiPriority w:val="99"/>
    <w:semiHidden/>
    <w:unhideWhenUsed/>
    <w:qFormat/>
    <w:rsid w:val="000e16bc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0e16bc"/>
    <w:rPr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b5fc7"/>
    <w:rPr>
      <w:b/>
      <w:bCs/>
      <w:lang w:eastAsia="zh-CN"/>
    </w:rPr>
  </w:style>
  <w:style w:type="character" w:styleId="ListLabel1" w:customStyle="1">
    <w:name w:val="ListLabel 1"/>
    <w:qFormat/>
    <w:rPr>
      <w:b w:val="false"/>
      <w:bCs w:val="false"/>
    </w:rPr>
  </w:style>
  <w:style w:type="character" w:styleId="ListLabel2" w:customStyle="1">
    <w:name w:val="ListLabel 2"/>
    <w:qFormat/>
    <w:rPr>
      <w:color w:val="00000A"/>
    </w:rPr>
  </w:style>
  <w:style w:type="character" w:styleId="ListLabel3" w:customStyle="1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tulo21" w:customStyle="1">
    <w:name w:val="Título2"/>
    <w:basedOn w:val="Normal"/>
    <w:qFormat/>
    <w:pPr>
      <w:jc w:val="both"/>
    </w:pPr>
    <w:rPr>
      <w:b/>
      <w:szCs w:val="20"/>
      <w:u w:val="single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Legenda1" w:customStyle="1">
    <w:name w:val="Legenda1"/>
    <w:basedOn w:val="Normal"/>
    <w:next w:val="Normal"/>
    <w:qFormat/>
    <w:pPr/>
    <w:rPr>
      <w:rFonts w:ascii="Arial" w:hAnsi="Arial" w:cs="Arial"/>
      <w:b/>
      <w:bCs/>
    </w:rPr>
  </w:style>
  <w:style w:type="paragraph" w:styleId="BodyText21" w:customStyle="1">
    <w:name w:val="Body Text 21"/>
    <w:basedOn w:val="Normal"/>
    <w:qFormat/>
    <w:pPr>
      <w:widowControl w:val="false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Subttulo">
    <w:name w:val="Subtitle"/>
    <w:basedOn w:val="Ttulo11"/>
    <w:qFormat/>
    <w:pPr>
      <w:jc w:val="center"/>
    </w:pPr>
    <w:rPr>
      <w:i/>
      <w:iCs/>
    </w:rPr>
  </w:style>
  <w:style w:type="paragraph" w:styleId="Recuodecorpodetexto1" w:customStyle="1">
    <w:name w:val="Recuo de corpo de texto1"/>
    <w:basedOn w:val="Normal"/>
    <w:qFormat/>
    <w:pPr>
      <w:spacing w:lineRule="auto" w:line="360"/>
      <w:ind w:firstLine="1440"/>
      <w:jc w:val="both"/>
    </w:pPr>
    <w:rPr>
      <w:rFonts w:ascii="Arial" w:hAnsi="Arial" w:cs="Arial"/>
    </w:rPr>
  </w:style>
  <w:style w:type="paragraph" w:styleId="Texto" w:customStyle="1">
    <w:name w:val="texto"/>
    <w:basedOn w:val="Normal"/>
    <w:qFormat/>
    <w:pPr>
      <w:widowControl w:val="false"/>
      <w:spacing w:lineRule="auto" w:line="360" w:before="120" w:after="0"/>
      <w:jc w:val="both"/>
    </w:pPr>
    <w:rPr>
      <w:rFonts w:ascii="Arial" w:hAnsi="Arial" w:eastAsia="Lucida Sans Unicode" w:cs="Tahoma"/>
      <w:szCs w:val="20"/>
    </w:rPr>
  </w:style>
  <w:style w:type="paragraph" w:styleId="Data1" w:customStyle="1">
    <w:name w:val="Data1"/>
    <w:basedOn w:val="Corpodetexto"/>
    <w:qFormat/>
    <w:pPr>
      <w:spacing w:lineRule="atLeast" w:line="180" w:before="0" w:after="0"/>
    </w:pPr>
    <w:rPr>
      <w:rFonts w:ascii="Arial" w:hAnsi="Arial" w:cs="Arial"/>
      <w:sz w:val="20"/>
      <w:szCs w:val="20"/>
      <w:lang w:val="en-US"/>
    </w:rPr>
  </w:style>
  <w:style w:type="paragraph" w:styleId="Recuodecorpodetexto21" w:customStyle="1">
    <w:name w:val="Recuo de corpo de texto 21"/>
    <w:basedOn w:val="Normal"/>
    <w:qFormat/>
    <w:pPr>
      <w:spacing w:before="120" w:after="0"/>
      <w:ind w:firstLine="1259"/>
      <w:jc w:val="both"/>
    </w:pPr>
    <w:rPr>
      <w:rFonts w:ascii="Arial" w:hAnsi="Arial" w:cs="Arial"/>
    </w:rPr>
  </w:style>
  <w:style w:type="paragraph" w:styleId="Corpodetexto31" w:customStyle="1">
    <w:name w:val="Corpo de texto 31"/>
    <w:basedOn w:val="Normal"/>
    <w:qFormat/>
    <w:pPr>
      <w:spacing w:lineRule="auto" w:line="360"/>
      <w:jc w:val="center"/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FF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eastAsia="Lucida Sans Unicode"/>
      <w:b/>
      <w:bCs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Arial Unicode MS" w:hAnsi="Arial Unicode MS" w:eastAsia="Arial Unicode MS" w:cs="Arial Unicode MS"/>
    </w:rPr>
  </w:style>
  <w:style w:type="paragraph" w:styleId="Recuodecorpodetexto31" w:customStyle="1">
    <w:name w:val="Recuo de corpo de texto 31"/>
    <w:basedOn w:val="Normal"/>
    <w:qFormat/>
    <w:pPr>
      <w:spacing w:before="120" w:after="0"/>
      <w:ind w:firstLine="1418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Corpodetexto22" w:customStyle="1">
    <w:name w:val="Corpo de texto 22"/>
    <w:basedOn w:val="Normal"/>
    <w:qFormat/>
    <w:pPr>
      <w:jc w:val="both"/>
    </w:pPr>
    <w:rPr>
      <w:rFonts w:ascii="Arial" w:hAnsi="Arial" w:cs="Arial"/>
      <w:b/>
      <w:bCs/>
    </w:rPr>
  </w:style>
  <w:style w:type="paragraph" w:styleId="MapadoDocumento1" w:customStyle="1">
    <w:name w:val="Mapa do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rial" w:customStyle="1">
    <w:name w:val="arial"/>
    <w:basedOn w:val="Normal"/>
    <w:qFormat/>
    <w:pPr>
      <w:spacing w:lineRule="atLeast" w:line="380"/>
      <w:jc w:val="both"/>
    </w:pPr>
    <w:rPr>
      <w:rFonts w:ascii="Arial" w:hAnsi="Arial" w:cs="Arial"/>
      <w:b/>
    </w:rPr>
  </w:style>
  <w:style w:type="paragraph" w:styleId="P23" w:customStyle="1">
    <w:name w:val="p23"/>
    <w:basedOn w:val="Normal"/>
    <w:qFormat/>
    <w:pPr>
      <w:widowControl w:val="false"/>
      <w:tabs>
        <w:tab w:val="left" w:pos="660" w:leader="none"/>
      </w:tabs>
      <w:spacing w:lineRule="atLeast" w:line="240"/>
      <w:ind w:left="720" w:hanging="720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semFormatao1" w:customStyle="1">
    <w:name w:val="Texto sem Formatação1"/>
    <w:basedOn w:val="Normal"/>
    <w:qFormat/>
    <w:pPr>
      <w:jc w:val="both"/>
    </w:pPr>
    <w:rPr>
      <w:rFonts w:ascii="Courier New" w:hAnsi="Courier New" w:cs="Courier New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  <w:qFormat/>
    <w:pPr/>
    <w:rPr/>
  </w:style>
  <w:style w:type="paragraph" w:styleId="Contedodoquadro" w:customStyle="1">
    <w:name w:val="Conteúdo do quadro"/>
    <w:basedOn w:val="Corpodetexto"/>
    <w:qFormat/>
    <w:pPr/>
    <w:rPr/>
  </w:style>
  <w:style w:type="paragraph" w:styleId="Default" w:customStyle="1">
    <w:name w:val="Default"/>
    <w:uiPriority w:val="99"/>
    <w:qFormat/>
    <w:rsid w:val="00a14e8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WWTtulo1" w:customStyle="1">
    <w:name w:val="WW-Título1"/>
    <w:basedOn w:val="Normal"/>
    <w:qFormat/>
    <w:rsid w:val="00b62359"/>
    <w:pPr>
      <w:jc w:val="both"/>
    </w:pPr>
    <w:rPr>
      <w:b/>
      <w:szCs w:val="20"/>
      <w:u w:val="single"/>
    </w:rPr>
  </w:style>
  <w:style w:type="paragraph" w:styleId="EstiloTtulo1Justificado" w:customStyle="1">
    <w:name w:val="Estilo Título 1 + Justificado"/>
    <w:basedOn w:val="Ttulo1"/>
    <w:qFormat/>
    <w:rsid w:val="001444c1"/>
    <w:pPr>
      <w:numPr>
        <w:ilvl w:val="0"/>
        <w:numId w:val="0"/>
      </w:numPr>
      <w:spacing w:before="0" w:after="120"/>
      <w:jc w:val="both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5e31dc"/>
    <w:pPr>
      <w:suppressAutoHyphens w:val="false"/>
    </w:pPr>
    <w:rPr>
      <w:rFonts w:eastAsia="Cambria"/>
      <w:sz w:val="20"/>
      <w:szCs w:val="20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e16bc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b5fc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e31d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9355-2CC6-4CF1-AF3F-716BA9E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LibreOffice/5.4.7.2$Windows_X86_64 LibreOffice_project/c838ef25c16710f8838b1faec480ebba495259d0</Application>
  <Pages>1</Pages>
  <Words>278</Words>
  <Characters>1539</Characters>
  <CharactersWithSpaces>1794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2017-10-28T17:32:00Z</dcterms:created>
  <dc:creator>1481690</dc:creator>
  <dc:description/>
  <dc:language>pt-BR</dc:language>
  <cp:lastModifiedBy/>
  <cp:lastPrinted>2017-02-13T12:51:00Z</cp:lastPrinted>
  <dcterms:modified xsi:type="dcterms:W3CDTF">2019-01-21T09:21:26Z</dcterms:modified>
  <cp:revision>12</cp:revision>
  <dc:subject/>
  <dc:title>Cumprimentando-o, encaminhamos a Vossa Senhoria os procedimentos e documentação necessária para efetivação do Convênio de Está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